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4BD6" w:rsidRPr="00AA4BD6" w:rsidRDefault="00AA4BD6" w:rsidP="00AA4BD6">
      <w:pPr>
        <w:shd w:val="clear" w:color="auto" w:fill="FFFFFF"/>
        <w:spacing w:after="75" w:line="240" w:lineRule="auto"/>
        <w:ind w:left="675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7"/>
          <w:szCs w:val="27"/>
          <w:lang w:eastAsia="ru-RU"/>
        </w:rPr>
      </w:pPr>
      <w:r w:rsidRPr="00AA4BD6">
        <w:rPr>
          <w:rFonts w:ascii="Times New Roman" w:eastAsia="Times New Roman" w:hAnsi="Times New Roman" w:cs="Times New Roman"/>
          <w:b/>
          <w:bCs/>
          <w:color w:val="000000"/>
          <w:kern w:val="36"/>
          <w:sz w:val="27"/>
          <w:szCs w:val="27"/>
          <w:lang w:eastAsia="ru-RU"/>
        </w:rPr>
        <w:t>Тысяча и один способ подружить братьев и сестер</w:t>
      </w:r>
    </w:p>
    <w:p w:rsidR="00AA4BD6" w:rsidRPr="00AA4BD6" w:rsidRDefault="00AA4BD6" w:rsidP="00AA4B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375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AA4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давать детям возможность заботиться друг о друге (не заставлять, а приветствовать инициативу). Например, если один ребёнок обидел другого, можно дать некоторое время, чтобы он попробовал его утешить, а не бросаться самим успокаивать. Обижающий при этом поймет, что в его силах не только испортить атмосферу, но и наладить ее тоже.</w:t>
      </w:r>
    </w:p>
    <w:p w:rsidR="00AA4BD6" w:rsidRPr="00AA4BD6" w:rsidRDefault="00AA4BD6" w:rsidP="00AA4B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375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AA4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подсказывать детям, как они могут друг другу помочь, делать что–то вместе.</w:t>
      </w:r>
    </w:p>
    <w:p w:rsidR="00AA4BD6" w:rsidRPr="00AA4BD6" w:rsidRDefault="00AA4BD6" w:rsidP="00AA4B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375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AA4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говорить, что вы любите всех одинаково, а подчеркивать индивидуальность и важность каждого ребенка в отдельности.</w:t>
      </w:r>
    </w:p>
    <w:p w:rsidR="00AA4BD6" w:rsidRPr="00AA4BD6" w:rsidRDefault="00AA4BD6" w:rsidP="00AA4B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375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AA4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давать (времени, сладостей и т.д.) одинаково, а каждому по потребности.</w:t>
      </w:r>
    </w:p>
    <w:p w:rsidR="00AA4BD6" w:rsidRPr="00AA4BD6" w:rsidRDefault="00AA4BD6" w:rsidP="00AA4B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375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AA4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(самое главное) не сравнивать детей друг с другом! Даже если сравнение кажется положительным для обоих, это может подтолкнуть их к дальнейшему соревнованию. Лучше сравнивать каждого ребенка с его прошлыми достижениями.</w:t>
      </w:r>
    </w:p>
    <w:p w:rsidR="00AA4BD6" w:rsidRPr="00AA4BD6" w:rsidRDefault="00AA4BD6" w:rsidP="00AA4B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375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AA4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 навешивать ярлыки и давать детям фиксированные роли в семье. Если одного ребенка называют «наш танцор» или «певец», то это обесценивает эту область развития для других детей, а сам ребенок будет вынужден застрять в этом звании, даже если захочет поменять свои интересы.</w:t>
      </w:r>
    </w:p>
    <w:p w:rsidR="00AA4BD6" w:rsidRPr="00AA4BD6" w:rsidRDefault="00AA4BD6" w:rsidP="00AA4B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375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AA4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каждому ребенку нужно стараться уделять время наедине, без других детей.</w:t>
      </w:r>
    </w:p>
    <w:p w:rsidR="00AA4BD6" w:rsidRPr="00AA4BD6" w:rsidRDefault="00AA4BD6" w:rsidP="00AA4B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375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AA4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оба ребенка требуют внимания одновременно, нужно периодически отвлекаться вперед на старшего, даже если младший совсем младенец и кажется, что его нужды важнее.</w:t>
      </w:r>
    </w:p>
    <w:p w:rsidR="00AA4BD6" w:rsidRPr="00AA4BD6" w:rsidRDefault="00AA4BD6" w:rsidP="00AA4B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375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AA4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подавлять конфликты, а признавать право детей на негативные чувства друг к другу, учить их правильно выражать свои эмоции.</w:t>
      </w:r>
    </w:p>
    <w:p w:rsidR="00AA4BD6" w:rsidRPr="00AA4BD6" w:rsidRDefault="00AA4BD6" w:rsidP="00AA4B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375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AA4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стараться постоянно вмешиваться и выносить свой вердикт, иногда достаточно просто выслушать обе стороны и признать их право на злость и обиду. Когда они выскажут свои претензии родителю, их накал по отношению друг к другу спадет.</w:t>
      </w:r>
    </w:p>
    <w:p w:rsidR="00AA4BD6" w:rsidRPr="00AA4BD6" w:rsidRDefault="00AA4BD6" w:rsidP="00AA4B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375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AA4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озвучивать невысказанные чувства при конфликте, когда сами дети их не осознают.</w:t>
      </w:r>
    </w:p>
    <w:p w:rsidR="00AA4BD6" w:rsidRPr="00AA4BD6" w:rsidRDefault="00AA4BD6" w:rsidP="00AA4B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375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AA4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принимать ничью сторону в конфликте, т.к. даже ребенок, вроде бы инициирующий агрессию, изначально сам чувствует фрустрацию от невозможности сделать что–то по–своему.</w:t>
      </w:r>
    </w:p>
    <w:p w:rsidR="00AA4BD6" w:rsidRPr="00AA4BD6" w:rsidRDefault="00AA4BD6" w:rsidP="00AA4B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375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AA4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напоминать о позитивных моментах, которые недавно случались, как один ребенок позаботился о другом, помог ему, рассмешил, сделал комплимент. Подчеркивать, что они это делают, потому что любят друг друга.</w:t>
      </w:r>
    </w:p>
    <w:p w:rsidR="00AA4BD6" w:rsidRPr="00AA4BD6" w:rsidRDefault="00AA4BD6" w:rsidP="00AA4B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375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AA4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говорить, что семья – это самое главное, что брат или сестра всегда будут рядом, как бы они не ссорились.</w:t>
      </w:r>
    </w:p>
    <w:p w:rsidR="00AA4BD6" w:rsidRPr="00AA4BD6" w:rsidRDefault="00AA4BD6" w:rsidP="00AA4B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375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AA4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забывать, что старшие дети тоже всегда остаются детьми, они тоже маленькие, нельзя требовать от них чего–то только потому, что они «уже большие» и должны терпеть, помогать, подождать и т.д.</w:t>
      </w:r>
    </w:p>
    <w:p w:rsidR="00AA4BD6" w:rsidRPr="00AA4BD6" w:rsidRDefault="00AA4BD6" w:rsidP="00AA4B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375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AA4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заставлять старших заботиться о младших, не вменять им в обязанность какие–то рутинные дела. Если ребенок хочет помочь, делает это постоянно – это можно принимать и поощрять. Но у него всегда должно быть право передумать и перестать вам помогать.</w:t>
      </w:r>
    </w:p>
    <w:p w:rsidR="00AA4BD6" w:rsidRPr="00AA4BD6" w:rsidRDefault="00AA4BD6" w:rsidP="00AA4B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375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AA4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выстраивать привязанность в соответствии с возрастными уровнями, то есть, начинать с уровня чувств, давать детям прикасаться друг к другу, учить их делать это осторожно, не исключать физический контакт с младенцами, даже если вам страшно. Потом подключать приемы, укрепляющие привязанность на следующих уровнях.</w:t>
      </w:r>
    </w:p>
    <w:p w:rsidR="00AA4BD6" w:rsidRPr="00AA4BD6" w:rsidRDefault="00AA4BD6" w:rsidP="00AA4B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375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AA4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заранее не давать старшему ребенку ложных надежд, что малыш родится и будет с ним играть, будет его любить. Лучше описывать будущее как можно более реалистично, что играть он сможет еще нескоро, а сначала будет плакать, кушать и спать, часто лежать у мамы на ручках.</w:t>
      </w:r>
    </w:p>
    <w:p w:rsidR="00AA4BD6" w:rsidRPr="00AA4BD6" w:rsidRDefault="00AA4BD6" w:rsidP="00AA4B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375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AA4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устраивать «кукольный спектакль» с младшим ребенком, пока он еще не говорит, произносить фразы за него, бегать с ним за старшим в догонялки, озвучивать, что это они вместе «играют» друг с другом.</w:t>
      </w:r>
    </w:p>
    <w:p w:rsidR="00AA4BD6" w:rsidRPr="00AA4BD6" w:rsidRDefault="00AA4BD6" w:rsidP="00AA4B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375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AA4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поощрять интерес и заботу старшего о младшем, контролировать и учить, как это нужно делать (водить его ручки своими руками, например), не ограничивать их контакты в моменты, когда старший искренне хочет сблизиться с младшим, даже если у него поначалу плохо получается. Это очень хрупкое желание, которое можно легко разрушить запретами или своей бурной реакцией.</w:t>
      </w:r>
    </w:p>
    <w:p w:rsidR="00AA4BD6" w:rsidRPr="00AA4BD6" w:rsidRDefault="00AA4BD6" w:rsidP="00AA4B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375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AA4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(важно) не разделять детей после рождения младшего, не отдавать старших няне, бабушкам. Чем больше времени дети проводят порознь, тем меньше у них возможностей научиться мирному сосуществованию, узнать друг друга, </w:t>
      </w:r>
      <w:proofErr w:type="spellStart"/>
      <w:r w:rsidRPr="00AA4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сонастроиться</w:t>
      </w:r>
      <w:proofErr w:type="spellEnd"/>
      <w:r w:rsidRPr="00AA4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A4BD6" w:rsidRPr="00AA4BD6" w:rsidRDefault="00AA4BD6" w:rsidP="00AA4B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375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AA4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поставить рядом кровати, чтобы они были физически ближе друг к другу. Если дети не против, можно организовать им совместный сон.</w:t>
      </w:r>
    </w:p>
    <w:p w:rsidR="00AA4BD6" w:rsidRPr="00AA4BD6" w:rsidRDefault="00AA4BD6" w:rsidP="00AA4B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375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AA4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давать старшему побыть малышом, если ему хочется (разрешать полежать в детской кроватке, носить его на ручках, заворачивать в пеленку, помогать одеваться, кормить с ложечки или из бутылочки и т.д.).</w:t>
      </w:r>
    </w:p>
    <w:p w:rsidR="00AA4BD6" w:rsidRPr="00AA4BD6" w:rsidRDefault="00AA4BD6" w:rsidP="00AA4B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375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AA4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выдать старшему персональную «ляльку» – куклу, чтобы он мог с ней проделывать те же мероприятия, что и мама со своим младенцем. Сшить/купить кукольный </w:t>
      </w:r>
      <w:proofErr w:type="spellStart"/>
      <w:r w:rsidRPr="00AA4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слинг</w:t>
      </w:r>
      <w:proofErr w:type="spellEnd"/>
      <w:r w:rsidRPr="00AA4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одежду, пожертвовать памперс, пеленку и т.д.</w:t>
      </w:r>
    </w:p>
    <w:p w:rsidR="00AA4BD6" w:rsidRPr="00AA4BD6" w:rsidRDefault="00AA4BD6" w:rsidP="00AA4B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375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AA4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устраивать совместные купания, валяния, сидения на коленках у родителей, ношения в </w:t>
      </w:r>
      <w:proofErr w:type="spellStart"/>
      <w:r w:rsidRPr="00AA4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слинге</w:t>
      </w:r>
      <w:proofErr w:type="spellEnd"/>
      <w:r w:rsidRPr="00AA4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/на руках двоих одновременно, если хватает сил.</w:t>
      </w:r>
    </w:p>
    <w:p w:rsidR="00AA4BD6" w:rsidRPr="00AA4BD6" w:rsidRDefault="00AA4BD6" w:rsidP="00AA4B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375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AA4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просмотре фото и видео подчеркивать похожесть детей и отмечать их индивидуальность в одном и том же возрасте.</w:t>
      </w:r>
    </w:p>
    <w:p w:rsidR="00AA4BD6" w:rsidRPr="00AA4BD6" w:rsidRDefault="00AA4BD6" w:rsidP="00AA4B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375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AA4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выделить каждому ребенку зону только для его вещей, не разрешать другим детям брать их без спроса у хозяина.</w:t>
      </w:r>
    </w:p>
    <w:p w:rsidR="00AA4BD6" w:rsidRPr="00AA4BD6" w:rsidRDefault="00AA4BD6" w:rsidP="00AA4B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375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AA4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индивидуальные интересы каждого ребенка (не выбирать между танцами для дочки и борьбой для сына и тем более не отдавать дочку на борьбу за компанию).</w:t>
      </w:r>
    </w:p>
    <w:p w:rsidR="00AA4BD6" w:rsidRPr="00AA4BD6" w:rsidRDefault="00AA4BD6" w:rsidP="00AA4B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375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AA4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 совместные семейные дела в отрыве от ровесников (особенно хороши походы и поездки).</w:t>
      </w:r>
    </w:p>
    <w:p w:rsidR="00AA4BD6" w:rsidRPr="00AA4BD6" w:rsidRDefault="00AA4BD6" w:rsidP="00AA4B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375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AA4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одевать детей похоже, хотя бы в одной цветовой гамме или в один идентичный предмет (шапки, шарфы, сумки).</w:t>
      </w:r>
    </w:p>
    <w:p w:rsidR="00AA4BD6" w:rsidRPr="00AA4BD6" w:rsidRDefault="00AA4BD6" w:rsidP="00AA4B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375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AA4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 с одним ребенком подарки для других, заодно можно обсудить, чем они увлекаются, что любят.</w:t>
      </w:r>
    </w:p>
    <w:p w:rsidR="00AA4BD6" w:rsidRPr="00AA4BD6" w:rsidRDefault="00AA4BD6" w:rsidP="00AA4B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375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AA4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призывать одного ребенка разделить ваше восхищение другим: – Какой же он (она) у нас умный –</w:t>
      </w:r>
      <w:proofErr w:type="spellStart"/>
      <w:r w:rsidRPr="00AA4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  <w:r w:rsidRPr="00AA4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)! (красивый, добрый, сообразительный...); – У тебя очень заботливый брат/сестра, тебе повезло!</w:t>
      </w:r>
    </w:p>
    <w:p w:rsidR="00AA4BD6" w:rsidRPr="00AA4BD6" w:rsidRDefault="00AA4BD6" w:rsidP="00AA4B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375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AA4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называть одного ребенка в присутствии другого «наш Саша, наша Анечка».</w:t>
      </w:r>
    </w:p>
    <w:p w:rsidR="00AA4BD6" w:rsidRPr="00AA4BD6" w:rsidRDefault="00AA4BD6" w:rsidP="00AA4B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375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AA4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старшего, чем он может занять младшего, чтобы совместная игра была продуктивной – выдать ему какую–то игрушку, научить несложным действиям в общей игре, отвлечь. Таким образом у младшего будет меньше соблазна влезть на территорию старшего и что–то ему испортить, вызвав у того недовольство.</w:t>
      </w:r>
      <w:bookmarkStart w:id="0" w:name="_GoBack"/>
      <w:bookmarkEnd w:id="0"/>
    </w:p>
    <w:p w:rsidR="00B47236" w:rsidRPr="00B47236" w:rsidRDefault="00B47236" w:rsidP="00B47236">
      <w:pPr>
        <w:rPr>
          <w:rFonts w:ascii="Times New Roman" w:hAnsi="Times New Roman" w:cs="Times New Roman"/>
        </w:rPr>
      </w:pPr>
      <w:r w:rsidRPr="00B47236">
        <w:rPr>
          <w:rFonts w:ascii="Times New Roman" w:hAnsi="Times New Roman" w:cs="Times New Roman"/>
        </w:rPr>
        <w:t>Информационный источник: http://gc-pmss.ru</w:t>
      </w:r>
    </w:p>
    <w:p w:rsidR="00F314E6" w:rsidRPr="00AA4BD6" w:rsidRDefault="00F314E6">
      <w:pPr>
        <w:rPr>
          <w:rFonts w:ascii="Times New Roman" w:hAnsi="Times New Roman" w:cs="Times New Roman"/>
        </w:rPr>
      </w:pPr>
    </w:p>
    <w:sectPr w:rsidR="00F314E6" w:rsidRPr="00AA4B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017BFA"/>
    <w:multiLevelType w:val="multilevel"/>
    <w:tmpl w:val="0FC8C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40C"/>
    <w:rsid w:val="00AA4BD6"/>
    <w:rsid w:val="00B47236"/>
    <w:rsid w:val="00E5240C"/>
    <w:rsid w:val="00F31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FBEF8"/>
  <w15:chartTrackingRefBased/>
  <w15:docId w15:val="{FF34AD7D-5AA5-4537-B1CF-41D416D4B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A4B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4B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B472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01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461822">
          <w:marLeft w:val="0"/>
          <w:marRight w:val="0"/>
          <w:marTop w:val="0"/>
          <w:marBottom w:val="0"/>
          <w:divBdr>
            <w:top w:val="single" w:sz="6" w:space="15" w:color="95C122"/>
            <w:left w:val="single" w:sz="6" w:space="23" w:color="95C122"/>
            <w:bottom w:val="single" w:sz="6" w:space="5" w:color="95C122"/>
            <w:right w:val="single" w:sz="6" w:space="23" w:color="95C122"/>
          </w:divBdr>
        </w:div>
      </w:divsChild>
    </w:div>
    <w:div w:id="17528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52456">
          <w:marLeft w:val="0"/>
          <w:marRight w:val="0"/>
          <w:marTop w:val="0"/>
          <w:marBottom w:val="0"/>
          <w:divBdr>
            <w:top w:val="single" w:sz="6" w:space="15" w:color="95C122"/>
            <w:left w:val="single" w:sz="6" w:space="23" w:color="95C122"/>
            <w:bottom w:val="single" w:sz="6" w:space="5" w:color="95C122"/>
            <w:right w:val="single" w:sz="6" w:space="23" w:color="95C122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906</Words>
  <Characters>5168</Characters>
  <Application>Microsoft Office Word</Application>
  <DocSecurity>0</DocSecurity>
  <Lines>43</Lines>
  <Paragraphs>12</Paragraphs>
  <ScaleCrop>false</ScaleCrop>
  <Company/>
  <LinksUpToDate>false</LinksUpToDate>
  <CharactersWithSpaces>6062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2020-10-08T08:52:00Z</dcterms:created>
  <dcterms:modified xsi:type="dcterms:W3CDTF">2020-10-08T08:54:00Z</dcterms:modified>
</cp:coreProperties>
</file>